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08" w:rsidRDefault="005E4E08" w:rsidP="00D167ED">
      <w:pPr>
        <w:contextualSpacing/>
        <w:jc w:val="center"/>
        <w:rPr>
          <w:rFonts w:ascii="Times New Roman" w:eastAsia="Times New Roman" w:hAnsi="Times New Roman" w:cs="Times New Roman"/>
          <w:sz w:val="28"/>
          <w:szCs w:val="28"/>
        </w:rPr>
      </w:pPr>
      <w:r w:rsidRPr="00D167ED">
        <w:rPr>
          <w:rFonts w:ascii="Times New Roman" w:eastAsia="Times New Roman" w:hAnsi="Times New Roman" w:cs="Times New Roman"/>
          <w:sz w:val="28"/>
          <w:szCs w:val="28"/>
        </w:rPr>
        <w:t>ИНФОРМАЦИЯ</w:t>
      </w:r>
    </w:p>
    <w:p w:rsidR="00D167ED" w:rsidRPr="008D4355" w:rsidRDefault="00D167ED" w:rsidP="008D4355">
      <w:pPr>
        <w:spacing w:line="240" w:lineRule="auto"/>
        <w:contextualSpacing/>
        <w:jc w:val="center"/>
        <w:rPr>
          <w:rFonts w:ascii="Times New Roman" w:eastAsia="Times New Roman" w:hAnsi="Times New Roman" w:cs="Times New Roman"/>
          <w:sz w:val="28"/>
          <w:szCs w:val="28"/>
        </w:rPr>
      </w:pPr>
    </w:p>
    <w:p w:rsidR="00576C7D" w:rsidRPr="008D4355" w:rsidRDefault="00D167ED" w:rsidP="008D4355">
      <w:pPr>
        <w:spacing w:line="240" w:lineRule="auto"/>
        <w:ind w:right="-1"/>
        <w:contextualSpacing/>
        <w:jc w:val="both"/>
        <w:rPr>
          <w:rFonts w:ascii="Times New Roman" w:hAnsi="Times New Roman" w:cs="Times New Roman"/>
          <w:sz w:val="28"/>
          <w:szCs w:val="28"/>
        </w:rPr>
      </w:pPr>
      <w:r w:rsidRPr="008D4355">
        <w:rPr>
          <w:rFonts w:ascii="Times New Roman" w:eastAsia="Times New Roman" w:hAnsi="Times New Roman" w:cs="Times New Roman"/>
          <w:sz w:val="28"/>
          <w:szCs w:val="28"/>
        </w:rPr>
        <w:t xml:space="preserve">По результатам проведения </w:t>
      </w:r>
      <w:r w:rsidR="00576C7D" w:rsidRPr="008D4355">
        <w:rPr>
          <w:rFonts w:ascii="Times New Roman" w:eastAsia="Times New Roman" w:hAnsi="Times New Roman" w:cs="Times New Roman"/>
          <w:sz w:val="28"/>
          <w:szCs w:val="28"/>
        </w:rPr>
        <w:t xml:space="preserve">плановой </w:t>
      </w:r>
      <w:r w:rsidR="00576C7D" w:rsidRPr="008D4355">
        <w:rPr>
          <w:rFonts w:ascii="Times New Roman" w:hAnsi="Times New Roman" w:cs="Times New Roman"/>
          <w:sz w:val="28"/>
          <w:szCs w:val="28"/>
        </w:rPr>
        <w:t xml:space="preserve">проверки </w:t>
      </w:r>
      <w:r w:rsidR="008D4355" w:rsidRPr="008D4355">
        <w:rPr>
          <w:rFonts w:ascii="Times New Roman" w:hAnsi="Times New Roman" w:cs="Times New Roman"/>
          <w:sz w:val="28"/>
          <w:szCs w:val="28"/>
        </w:rPr>
        <w:t xml:space="preserve">использования бюджетных средств, выделенных на реализацию национального проекта «Жилье и городская среда» ФП «Обеспечение устойчивого сокращения непригодного для проживания жилищного фонда» по теме: «Приобретение жилых помещений для переселения граждан из аварийного жилищного фонда с.п. Черновка» </w:t>
      </w:r>
      <w:r w:rsidR="00576C7D" w:rsidRPr="008D4355">
        <w:rPr>
          <w:rFonts w:ascii="Times New Roman" w:hAnsi="Times New Roman" w:cs="Times New Roman"/>
          <w:sz w:val="28"/>
          <w:szCs w:val="28"/>
        </w:rPr>
        <w:t xml:space="preserve">в рамках осуществления внутреннего муниципального финансового контроля в муниципальном районе Сергиевский </w:t>
      </w:r>
    </w:p>
    <w:p w:rsidR="007F07EC" w:rsidRPr="008D4355" w:rsidRDefault="00D33991" w:rsidP="008D4355">
      <w:pPr>
        <w:spacing w:line="240" w:lineRule="auto"/>
        <w:contextualSpacing/>
        <w:jc w:val="both"/>
        <w:rPr>
          <w:rFonts w:ascii="Times New Roman" w:eastAsia="Times New Roman" w:hAnsi="Times New Roman" w:cs="Times New Roman"/>
          <w:b/>
          <w:sz w:val="28"/>
          <w:szCs w:val="28"/>
        </w:rPr>
      </w:pPr>
      <w:r w:rsidRPr="008D4355">
        <w:rPr>
          <w:rFonts w:ascii="Times New Roman" w:eastAsia="Times New Roman" w:hAnsi="Times New Roman" w:cs="Times New Roman"/>
          <w:b/>
          <w:sz w:val="28"/>
          <w:szCs w:val="28"/>
        </w:rPr>
        <w:tab/>
      </w:r>
    </w:p>
    <w:p w:rsidR="00576C7D" w:rsidRPr="008D4355" w:rsidRDefault="00576C7D" w:rsidP="008D4355">
      <w:pPr>
        <w:spacing w:line="240" w:lineRule="auto"/>
        <w:ind w:right="-1"/>
        <w:contextualSpacing/>
        <w:jc w:val="both"/>
        <w:rPr>
          <w:rFonts w:ascii="Times New Roman" w:hAnsi="Times New Roman" w:cs="Times New Roman"/>
          <w:sz w:val="28"/>
          <w:szCs w:val="28"/>
        </w:rPr>
      </w:pPr>
      <w:r w:rsidRPr="008D4355">
        <w:rPr>
          <w:rFonts w:ascii="Times New Roman" w:hAnsi="Times New Roman" w:cs="Times New Roman"/>
          <w:color w:val="000000" w:themeColor="text1"/>
          <w:sz w:val="28"/>
          <w:szCs w:val="28"/>
        </w:rPr>
        <w:t xml:space="preserve">Контрольное мероприятие проведено на </w:t>
      </w:r>
      <w:r w:rsidR="00BC4253" w:rsidRPr="008D4355">
        <w:rPr>
          <w:rFonts w:ascii="Times New Roman" w:hAnsi="Times New Roman" w:cs="Times New Roman"/>
          <w:sz w:val="28"/>
          <w:szCs w:val="28"/>
        </w:rPr>
        <w:t xml:space="preserve">основании распоряжения администрации муниципального района Сергиевский Самарской области от </w:t>
      </w:r>
      <w:r w:rsidR="008D4355" w:rsidRPr="008D4355">
        <w:rPr>
          <w:rFonts w:ascii="Times New Roman" w:hAnsi="Times New Roman" w:cs="Times New Roman"/>
          <w:color w:val="000000" w:themeColor="text1"/>
          <w:sz w:val="28"/>
          <w:szCs w:val="28"/>
        </w:rPr>
        <w:t>01.09.2021 года № 1289-р «</w:t>
      </w:r>
      <w:r w:rsidR="008D4355" w:rsidRPr="008D4355">
        <w:rPr>
          <w:rFonts w:ascii="Times New Roman" w:hAnsi="Times New Roman" w:cs="Times New Roman"/>
          <w:sz w:val="28"/>
          <w:szCs w:val="28"/>
        </w:rPr>
        <w:t>О проведении плановой/выездной проверки использования бюджетных средств, выделенных на реализацию национального проекта «Жилье и городская среда» ФП «Обеспечение устойчивого сокращения непригодного для проживания жилищного фонда» по теме: «Приобретение жилых помещений для переселения граждан из аварийного жилищного фонда с.п. Черновка» в рамках осуществления внутреннего муниципального финансового контроля в муниципальном районе Сергиевский»</w:t>
      </w:r>
    </w:p>
    <w:p w:rsidR="00576C7D" w:rsidRPr="008D4355" w:rsidRDefault="00576C7D" w:rsidP="008D4355">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Контрольная деятельность осуществлялась согласно плану, утверждённому распоряжением администрации муниципального района Сергиевский от 24.11.2020 г. № 1960-р (с изменениями от 29.03.2021 г. №371-р) «Об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2021 год».</w:t>
      </w:r>
    </w:p>
    <w:p w:rsidR="008D4355" w:rsidRPr="008D4355" w:rsidRDefault="008D4355" w:rsidP="008D4355">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D4355">
        <w:rPr>
          <w:rFonts w:ascii="Times New Roman" w:hAnsi="Times New Roman" w:cs="Times New Roman"/>
          <w:i/>
          <w:color w:val="000000" w:themeColor="text1"/>
          <w:sz w:val="28"/>
          <w:szCs w:val="28"/>
        </w:rPr>
        <w:t>Цель проверки:</w:t>
      </w:r>
      <w:r w:rsidRPr="008D4355">
        <w:rPr>
          <w:rFonts w:ascii="Times New Roman" w:hAnsi="Times New Roman" w:cs="Times New Roman"/>
          <w:color w:val="000000" w:themeColor="text1"/>
          <w:sz w:val="28"/>
          <w:szCs w:val="28"/>
        </w:rPr>
        <w:t xml:space="preserve"> п</w:t>
      </w:r>
      <w:r w:rsidRPr="008D4355">
        <w:rPr>
          <w:rFonts w:ascii="Times New Roman" w:hAnsi="Times New Roman" w:cs="Times New Roman"/>
          <w:sz w:val="28"/>
          <w:szCs w:val="28"/>
        </w:rPr>
        <w:t>роверка законности, эффективности результативности использованных средств, выделенных на реализацию национального проекта</w:t>
      </w:r>
      <w:r w:rsidRPr="008D4355">
        <w:rPr>
          <w:rFonts w:ascii="Times New Roman" w:hAnsi="Times New Roman" w:cs="Times New Roman"/>
          <w:color w:val="000000" w:themeColor="text1"/>
          <w:sz w:val="28"/>
          <w:szCs w:val="28"/>
        </w:rPr>
        <w:t xml:space="preserve"> </w:t>
      </w:r>
      <w:r w:rsidRPr="008D4355">
        <w:rPr>
          <w:rFonts w:ascii="Times New Roman" w:hAnsi="Times New Roman" w:cs="Times New Roman"/>
          <w:sz w:val="28"/>
          <w:szCs w:val="28"/>
        </w:rPr>
        <w:t xml:space="preserve">«Жилье и городская среда» </w:t>
      </w:r>
      <w:r w:rsidRPr="008D4355">
        <w:rPr>
          <w:rFonts w:ascii="Times New Roman" w:hAnsi="Times New Roman" w:cs="Times New Roman"/>
          <w:color w:val="000000" w:themeColor="text1"/>
          <w:sz w:val="28"/>
          <w:szCs w:val="28"/>
        </w:rPr>
        <w:t>в рамках муниципальной программы «</w:t>
      </w:r>
      <w:r w:rsidRPr="008D4355">
        <w:rPr>
          <w:rFonts w:ascii="Times New Roman" w:hAnsi="Times New Roman" w:cs="Times New Roman"/>
          <w:sz w:val="28"/>
          <w:szCs w:val="28"/>
        </w:rPr>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r w:rsidRPr="008D4355">
        <w:rPr>
          <w:rFonts w:ascii="Times New Roman" w:hAnsi="Times New Roman" w:cs="Times New Roman"/>
          <w:color w:val="000000" w:themeColor="text1"/>
          <w:sz w:val="28"/>
          <w:szCs w:val="28"/>
        </w:rPr>
        <w:t>», утвержденной постановлением администрации муниципального района Сергиевский Самарской области от 29.03.2019 года № 424 .</w:t>
      </w:r>
    </w:p>
    <w:p w:rsidR="007F07EC" w:rsidRPr="008D4355" w:rsidRDefault="007F07EC" w:rsidP="008D4355">
      <w:pPr>
        <w:autoSpaceDE w:val="0"/>
        <w:autoSpaceDN w:val="0"/>
        <w:adjustRightInd w:val="0"/>
        <w:spacing w:line="240" w:lineRule="auto"/>
        <w:ind w:firstLine="709"/>
        <w:contextualSpacing/>
        <w:jc w:val="both"/>
        <w:rPr>
          <w:rFonts w:ascii="Times New Roman" w:hAnsi="Times New Roman" w:cs="Times New Roman"/>
          <w:sz w:val="28"/>
          <w:szCs w:val="28"/>
        </w:rPr>
      </w:pPr>
      <w:r w:rsidRPr="008D4355">
        <w:rPr>
          <w:rFonts w:ascii="Times New Roman" w:hAnsi="Times New Roman" w:cs="Times New Roman"/>
          <w:sz w:val="28"/>
          <w:szCs w:val="28"/>
        </w:rPr>
        <w:t>Сведения и документы представлены Субъектом проверки в соответствии с перечнем, указанным в письменном запросе (уведомлении) отдела муниципального контроля и охраны труда Контрольного управления администрации муниципального района Сергиевский. Проверка проводилась путём рассмотрения и анализа представленных документов. Способ проведения проверки - выборочный.</w:t>
      </w:r>
    </w:p>
    <w:p w:rsidR="008D4355" w:rsidRPr="008D4355" w:rsidRDefault="008D4355" w:rsidP="008D4355">
      <w:pPr>
        <w:autoSpaceDE w:val="0"/>
        <w:autoSpaceDN w:val="0"/>
        <w:adjustRightInd w:val="0"/>
        <w:spacing w:line="240" w:lineRule="auto"/>
        <w:ind w:firstLine="851"/>
        <w:contextualSpacing/>
        <w:jc w:val="both"/>
        <w:rPr>
          <w:rFonts w:ascii="Times New Roman" w:hAnsi="Times New Roman" w:cs="Times New Roman"/>
          <w:color w:val="000000" w:themeColor="text1"/>
          <w:sz w:val="28"/>
          <w:szCs w:val="28"/>
        </w:rPr>
      </w:pPr>
      <w:r w:rsidRPr="008D4355">
        <w:rPr>
          <w:rFonts w:ascii="Times New Roman" w:hAnsi="Times New Roman" w:cs="Times New Roman"/>
          <w:i/>
          <w:color w:val="000000" w:themeColor="text1"/>
          <w:sz w:val="28"/>
          <w:szCs w:val="28"/>
        </w:rPr>
        <w:t xml:space="preserve">Национальный проект </w:t>
      </w:r>
      <w:r w:rsidRPr="008D4355">
        <w:rPr>
          <w:rFonts w:ascii="Times New Roman" w:hAnsi="Times New Roman" w:cs="Times New Roman"/>
          <w:sz w:val="28"/>
          <w:szCs w:val="28"/>
        </w:rPr>
        <w:t xml:space="preserve">«Жилье и городская среда» </w:t>
      </w:r>
      <w:r w:rsidRPr="008D4355">
        <w:rPr>
          <w:rFonts w:ascii="Times New Roman" w:hAnsi="Times New Roman" w:cs="Times New Roman"/>
          <w:color w:val="000000" w:themeColor="text1"/>
          <w:sz w:val="28"/>
          <w:szCs w:val="28"/>
        </w:rPr>
        <w:t xml:space="preserve">- "Паспорт национального проекта </w:t>
      </w:r>
      <w:r w:rsidRPr="008D4355">
        <w:rPr>
          <w:rFonts w:ascii="Times New Roman" w:hAnsi="Times New Roman" w:cs="Times New Roman"/>
          <w:sz w:val="28"/>
          <w:szCs w:val="28"/>
        </w:rPr>
        <w:t xml:space="preserve">«Жилье и городская среда» </w:t>
      </w:r>
      <w:r w:rsidRPr="008D4355">
        <w:rPr>
          <w:rFonts w:ascii="Times New Roman" w:hAnsi="Times New Roman" w:cs="Times New Roman"/>
          <w:color w:val="000000" w:themeColor="text1"/>
          <w:sz w:val="28"/>
          <w:szCs w:val="28"/>
        </w:rPr>
        <w:t>(утв. президиумом Совета при Президенте РФ по стратегическому развитию и национальным проектам, протокол от 24.12.2018 N 16).</w:t>
      </w:r>
    </w:p>
    <w:p w:rsidR="008D4355" w:rsidRPr="008D4355" w:rsidRDefault="008D4355" w:rsidP="008D4355">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8D4355">
        <w:rPr>
          <w:rFonts w:ascii="Times New Roman" w:eastAsiaTheme="minorHAnsi" w:hAnsi="Times New Roman" w:cs="Times New Roman"/>
          <w:i/>
          <w:sz w:val="28"/>
          <w:szCs w:val="28"/>
          <w:lang w:eastAsia="en-US"/>
        </w:rPr>
        <w:lastRenderedPageBreak/>
        <w:t xml:space="preserve">Государственная программа Самарской области "Переселение граждан из аварийного жилищного фонда, признанного таковым до 1 января 2027 года» до 2025 года» </w:t>
      </w:r>
      <w:r w:rsidRPr="008D4355">
        <w:rPr>
          <w:rFonts w:ascii="Times New Roman" w:hAnsi="Times New Roman" w:cs="Times New Roman"/>
          <w:color w:val="000000"/>
          <w:sz w:val="28"/>
          <w:szCs w:val="28"/>
        </w:rPr>
        <w:t>утвержденная Постановлением Правительства Самарской области от 29.03.2019 N 179</w:t>
      </w:r>
      <w:r w:rsidRPr="008D4355">
        <w:rPr>
          <w:rFonts w:ascii="Times New Roman" w:eastAsiaTheme="minorHAnsi" w:hAnsi="Times New Roman" w:cs="Times New Roman"/>
          <w:sz w:val="28"/>
          <w:szCs w:val="28"/>
          <w:lang w:eastAsia="en-US"/>
        </w:rPr>
        <w:t>.</w:t>
      </w:r>
    </w:p>
    <w:p w:rsidR="008D4355" w:rsidRPr="008D4355" w:rsidRDefault="008D4355" w:rsidP="008D4355">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D4355">
        <w:rPr>
          <w:rFonts w:ascii="Times New Roman" w:hAnsi="Times New Roman" w:cs="Times New Roman"/>
          <w:i/>
          <w:color w:val="000000"/>
          <w:sz w:val="28"/>
          <w:szCs w:val="28"/>
        </w:rPr>
        <w:t xml:space="preserve">Муниципальная программа </w:t>
      </w:r>
      <w:r w:rsidRPr="008D4355">
        <w:rPr>
          <w:rFonts w:ascii="Times New Roman" w:hAnsi="Times New Roman" w:cs="Times New Roman"/>
          <w:color w:val="000000" w:themeColor="text1"/>
          <w:sz w:val="28"/>
          <w:szCs w:val="28"/>
        </w:rPr>
        <w:t>«</w:t>
      </w:r>
      <w:r w:rsidRPr="008D4355">
        <w:rPr>
          <w:rFonts w:ascii="Times New Roman" w:hAnsi="Times New Roman" w:cs="Times New Roman"/>
          <w:sz w:val="28"/>
          <w:szCs w:val="28"/>
        </w:rPr>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r w:rsidRPr="008D4355">
        <w:rPr>
          <w:rFonts w:ascii="Times New Roman" w:hAnsi="Times New Roman" w:cs="Times New Roman"/>
          <w:color w:val="000000" w:themeColor="text1"/>
          <w:sz w:val="28"/>
          <w:szCs w:val="28"/>
        </w:rPr>
        <w:t>», утвержденная постановлением администрации муниципального района Сергиевский Самарской области от 29.03.2019 года № 424 .</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i/>
          <w:color w:val="000000" w:themeColor="text1"/>
          <w:sz w:val="28"/>
          <w:szCs w:val="28"/>
        </w:rPr>
        <w:t>Муниципальный заказчик Программы -</w:t>
      </w:r>
      <w:r w:rsidRPr="008D4355">
        <w:rPr>
          <w:rFonts w:ascii="Times New Roman" w:hAnsi="Times New Roman" w:cs="Times New Roman"/>
          <w:color w:val="000000" w:themeColor="text1"/>
          <w:sz w:val="28"/>
          <w:szCs w:val="28"/>
        </w:rPr>
        <w:t xml:space="preserve"> администрация муниципального района Сергиевский.</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i/>
          <w:color w:val="000000" w:themeColor="text1"/>
          <w:sz w:val="28"/>
          <w:szCs w:val="28"/>
        </w:rPr>
        <w:t>Разработчик Программы</w:t>
      </w:r>
      <w:r w:rsidRPr="008D4355">
        <w:rPr>
          <w:rFonts w:ascii="Times New Roman" w:hAnsi="Times New Roman" w:cs="Times New Roman"/>
          <w:color w:val="000000" w:themeColor="text1"/>
          <w:sz w:val="28"/>
          <w:szCs w:val="28"/>
        </w:rPr>
        <w:t xml:space="preserve"> – администрация муниципального района Сергиевский.</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i/>
          <w:color w:val="000000" w:themeColor="text1"/>
          <w:sz w:val="28"/>
          <w:szCs w:val="28"/>
        </w:rPr>
        <w:t xml:space="preserve">Исполнители Программы - </w:t>
      </w:r>
      <w:r w:rsidRPr="008D4355">
        <w:rPr>
          <w:rFonts w:ascii="Times New Roman" w:hAnsi="Times New Roman" w:cs="Times New Roman"/>
          <w:color w:val="000000" w:themeColor="text1"/>
          <w:sz w:val="28"/>
          <w:szCs w:val="28"/>
        </w:rPr>
        <w:t>администрация муниципального района Сергиевский</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i/>
          <w:color w:val="000000" w:themeColor="text1"/>
          <w:sz w:val="28"/>
          <w:szCs w:val="28"/>
        </w:rPr>
        <w:t>Цели Программы:</w:t>
      </w:r>
      <w:r w:rsidRPr="008D4355">
        <w:rPr>
          <w:rFonts w:ascii="Times New Roman" w:hAnsi="Times New Roman" w:cs="Times New Roman"/>
          <w:color w:val="000000" w:themeColor="text1"/>
          <w:sz w:val="28"/>
          <w:szCs w:val="28"/>
        </w:rPr>
        <w:t xml:space="preserve"> </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-решение жилищных проблем граждан, проживающих в аварийном жилом фонде на территории муниципального района Сергиевский Самарской области, признанном аварийным до 1 января 2017 года;</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 создание безопасных и комфортных условий проживания граждан, переселенных из аварийного жилищного фонда;</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 стимулирование развитие малоэтажного жилищного строительства;</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 содействие реформированию жилищно-коммунального хозяйства;</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 ввод в эксплуатацию дополнительной жилой площади и повышение эффективности использования территорий застройки;</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 получение государственной поддержки за счет средств Фонда;</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 снос или реконструкция аварийных многоквартирных домов.</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i/>
          <w:color w:val="000000" w:themeColor="text1"/>
          <w:sz w:val="28"/>
          <w:szCs w:val="28"/>
        </w:rPr>
      </w:pPr>
      <w:r w:rsidRPr="008D4355">
        <w:rPr>
          <w:rFonts w:ascii="Times New Roman" w:hAnsi="Times New Roman" w:cs="Times New Roman"/>
          <w:i/>
          <w:color w:val="000000" w:themeColor="text1"/>
          <w:sz w:val="28"/>
          <w:szCs w:val="28"/>
        </w:rPr>
        <w:t>Задачи Программы:</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 создание благоустроенного жилищного фонда;</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 развитие малоэтажного жилищного строительства на территории Самарской области;</w:t>
      </w:r>
    </w:p>
    <w:p w:rsidR="008D4355" w:rsidRPr="008D4355" w:rsidRDefault="008D4355" w:rsidP="008D4355">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 предоставление государственной поддержки на переселение граждан из аварийного жилищного фонда.</w:t>
      </w:r>
    </w:p>
    <w:p w:rsidR="008D4355" w:rsidRPr="008D4355"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Реализация данной Программы рассчитана на 2019-2025 гг. в пять этапов:</w:t>
      </w:r>
    </w:p>
    <w:p w:rsidR="008D4355" w:rsidRPr="008D4355"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Первый этап - 2019 год (срок реализации до 31.12.2020 г.);</w:t>
      </w:r>
    </w:p>
    <w:p w:rsidR="008D4355" w:rsidRPr="008D4355"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Второй этап – 2020 год (срок реализации до 31.12.2021 г.);</w:t>
      </w:r>
    </w:p>
    <w:p w:rsidR="008D4355" w:rsidRPr="008D4355"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Третий этап – 2021 год (срок реализации до 31.12.2022 г.);</w:t>
      </w:r>
    </w:p>
    <w:p w:rsidR="008D4355" w:rsidRPr="008D4355"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Четвертый этап -2022 год (срок реализации до 31.12.2023 г.);</w:t>
      </w:r>
    </w:p>
    <w:p w:rsidR="008D4355" w:rsidRPr="008D4355"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8D4355">
        <w:rPr>
          <w:rFonts w:ascii="Times New Roman" w:hAnsi="Times New Roman" w:cs="Times New Roman"/>
          <w:color w:val="000000" w:themeColor="text1"/>
          <w:sz w:val="28"/>
          <w:szCs w:val="28"/>
        </w:rPr>
        <w:t>Пятый этап – 2023 год (срок реализации до 31.12.2024 года).</w:t>
      </w:r>
    </w:p>
    <w:p w:rsidR="008D4355" w:rsidRPr="008D4355" w:rsidRDefault="008D4355" w:rsidP="008D4355">
      <w:pPr>
        <w:autoSpaceDE w:val="0"/>
        <w:autoSpaceDN w:val="0"/>
        <w:adjustRightInd w:val="0"/>
        <w:spacing w:line="240" w:lineRule="auto"/>
        <w:ind w:firstLine="851"/>
        <w:contextualSpacing/>
        <w:jc w:val="both"/>
        <w:rPr>
          <w:rFonts w:ascii="Times New Roman" w:hAnsi="Times New Roman" w:cs="Times New Roman"/>
          <w:sz w:val="28"/>
          <w:szCs w:val="28"/>
        </w:rPr>
      </w:pPr>
    </w:p>
    <w:p w:rsidR="008D4355" w:rsidRPr="008D4355" w:rsidRDefault="008D4355" w:rsidP="008D4355">
      <w:pPr>
        <w:autoSpaceDE w:val="0"/>
        <w:autoSpaceDN w:val="0"/>
        <w:adjustRightInd w:val="0"/>
        <w:spacing w:line="240" w:lineRule="auto"/>
        <w:ind w:firstLine="851"/>
        <w:contextualSpacing/>
        <w:jc w:val="both"/>
        <w:rPr>
          <w:rFonts w:ascii="Times New Roman" w:hAnsi="Times New Roman" w:cs="Times New Roman"/>
          <w:sz w:val="28"/>
          <w:szCs w:val="28"/>
        </w:rPr>
      </w:pPr>
    </w:p>
    <w:p w:rsidR="008D4355" w:rsidRPr="008D4355" w:rsidRDefault="008D4355" w:rsidP="008D4355">
      <w:pPr>
        <w:autoSpaceDE w:val="0"/>
        <w:autoSpaceDN w:val="0"/>
        <w:adjustRightInd w:val="0"/>
        <w:spacing w:line="240" w:lineRule="auto"/>
        <w:ind w:firstLine="851"/>
        <w:contextualSpacing/>
        <w:jc w:val="both"/>
        <w:rPr>
          <w:rFonts w:ascii="Times New Roman" w:hAnsi="Times New Roman" w:cs="Times New Roman"/>
          <w:color w:val="FF0000"/>
          <w:sz w:val="28"/>
          <w:szCs w:val="28"/>
        </w:rPr>
      </w:pPr>
      <w:r w:rsidRPr="008D4355">
        <w:rPr>
          <w:rFonts w:ascii="Times New Roman" w:hAnsi="Times New Roman" w:cs="Times New Roman"/>
          <w:sz w:val="28"/>
          <w:szCs w:val="28"/>
        </w:rPr>
        <w:t>Иные межбюджетные трансферты использованы администрацией муниципального района Сергиевский на цели, предусмотренные Порядком, в рамках проверяемой темы - переселение граждан из аварийного жилищного фонда на территории с.п Черновка, муниципального района Сергиевский , Самарской области  в установленный срок.</w:t>
      </w:r>
    </w:p>
    <w:p w:rsidR="008D4355" w:rsidRPr="008D4355" w:rsidRDefault="008D4355" w:rsidP="008D4355">
      <w:pPr>
        <w:autoSpaceDE w:val="0"/>
        <w:autoSpaceDN w:val="0"/>
        <w:adjustRightInd w:val="0"/>
        <w:spacing w:line="240" w:lineRule="auto"/>
        <w:ind w:firstLine="851"/>
        <w:contextualSpacing/>
        <w:jc w:val="both"/>
        <w:rPr>
          <w:rFonts w:ascii="Times New Roman" w:eastAsiaTheme="minorHAnsi" w:hAnsi="Times New Roman" w:cs="Times New Roman"/>
          <w:iCs/>
          <w:sz w:val="28"/>
          <w:szCs w:val="28"/>
          <w:lang w:eastAsia="en-US"/>
        </w:rPr>
      </w:pPr>
      <w:r w:rsidRPr="008D4355">
        <w:rPr>
          <w:rFonts w:ascii="Times New Roman" w:eastAsiaTheme="minorHAnsi" w:hAnsi="Times New Roman" w:cs="Times New Roman"/>
          <w:iCs/>
          <w:sz w:val="28"/>
          <w:szCs w:val="28"/>
          <w:lang w:eastAsia="en-US"/>
        </w:rPr>
        <w:t>Переселение граждан из аварийного жилищного фонда один из самых масштабных социальных проектов, реализуемых в Российской Федерации.</w:t>
      </w:r>
    </w:p>
    <w:p w:rsidR="008D4355" w:rsidRPr="008D4355" w:rsidRDefault="008D4355" w:rsidP="008D4355">
      <w:pPr>
        <w:autoSpaceDE w:val="0"/>
        <w:autoSpaceDN w:val="0"/>
        <w:adjustRightInd w:val="0"/>
        <w:spacing w:line="240" w:lineRule="auto"/>
        <w:ind w:firstLine="851"/>
        <w:contextualSpacing/>
        <w:jc w:val="both"/>
        <w:rPr>
          <w:rFonts w:ascii="Times New Roman" w:hAnsi="Times New Roman" w:cs="Times New Roman"/>
          <w:sz w:val="28"/>
          <w:szCs w:val="28"/>
        </w:rPr>
      </w:pPr>
      <w:r w:rsidRPr="008D4355">
        <w:rPr>
          <w:rFonts w:ascii="Times New Roman" w:eastAsiaTheme="minorHAnsi" w:hAnsi="Times New Roman" w:cs="Times New Roman"/>
          <w:bCs/>
          <w:sz w:val="28"/>
          <w:szCs w:val="28"/>
          <w:lang w:eastAsia="en-US"/>
        </w:rPr>
        <w:t>Под непригодным для проживания жилищным фондом понимаются жилые помещения в многоквартирных домах, признанных аварийными в результате физического износа.</w:t>
      </w:r>
      <w:r w:rsidRPr="008D4355">
        <w:rPr>
          <w:rFonts w:ascii="Times New Roman" w:hAnsi="Times New Roman" w:cs="Times New Roman"/>
          <w:sz w:val="28"/>
          <w:szCs w:val="28"/>
        </w:rPr>
        <w:t xml:space="preserve"> </w:t>
      </w:r>
    </w:p>
    <w:p w:rsidR="008D4355" w:rsidRPr="008D4355" w:rsidRDefault="008D4355" w:rsidP="008D4355">
      <w:pPr>
        <w:autoSpaceDE w:val="0"/>
        <w:autoSpaceDN w:val="0"/>
        <w:adjustRightInd w:val="0"/>
        <w:spacing w:line="240" w:lineRule="auto"/>
        <w:ind w:firstLine="851"/>
        <w:contextualSpacing/>
        <w:jc w:val="both"/>
        <w:rPr>
          <w:rFonts w:ascii="Times New Roman" w:hAnsi="Times New Roman" w:cs="Times New Roman"/>
          <w:sz w:val="28"/>
          <w:szCs w:val="28"/>
        </w:rPr>
      </w:pPr>
      <w:r w:rsidRPr="008D4355">
        <w:rPr>
          <w:rFonts w:ascii="Times New Roman" w:hAnsi="Times New Roman" w:cs="Times New Roman"/>
          <w:sz w:val="28"/>
          <w:szCs w:val="28"/>
        </w:rPr>
        <w:t>Достижение значений показателей результативности предоставления иных межбюджетных трансфертов является переселение граждан из аварийного жилищного фонда на территории с.п Черновка, муниципального района Сергиевский , Самарской области.</w:t>
      </w:r>
    </w:p>
    <w:p w:rsidR="008D4355" w:rsidRPr="008D4355" w:rsidRDefault="008D4355" w:rsidP="008D4355">
      <w:pPr>
        <w:autoSpaceDE w:val="0"/>
        <w:autoSpaceDN w:val="0"/>
        <w:adjustRightInd w:val="0"/>
        <w:spacing w:line="240" w:lineRule="auto"/>
        <w:ind w:firstLine="851"/>
        <w:contextualSpacing/>
        <w:jc w:val="both"/>
        <w:rPr>
          <w:rFonts w:ascii="Times New Roman" w:hAnsi="Times New Roman" w:cs="Times New Roman"/>
          <w:color w:val="000000" w:themeColor="text1"/>
          <w:sz w:val="28"/>
          <w:szCs w:val="28"/>
        </w:rPr>
      </w:pPr>
      <w:r w:rsidRPr="008D4355">
        <w:rPr>
          <w:rFonts w:ascii="Times New Roman" w:eastAsiaTheme="minorHAnsi" w:hAnsi="Times New Roman" w:cs="Times New Roman"/>
          <w:sz w:val="28"/>
          <w:szCs w:val="28"/>
          <w:lang w:eastAsia="en-US"/>
        </w:rPr>
        <w:t>В 2020 г. переселено 2 дома, расположенных по адресу: с.Черновка,                  ул. Новостроевская, д. 2 ( 933,6 кв.м., 22 жилых помещения, 43 человека), ул. Новостроевская</w:t>
      </w:r>
      <w:r w:rsidRPr="008D4355">
        <w:rPr>
          <w:rFonts w:ascii="Times New Roman" w:eastAsiaTheme="minorHAnsi" w:hAnsi="Times New Roman" w:cs="Times New Roman"/>
          <w:color w:val="000000"/>
          <w:sz w:val="28"/>
          <w:szCs w:val="28"/>
          <w:lang w:eastAsia="en-US"/>
        </w:rPr>
        <w:t>, д. 6 ( 915,0 кв.м., 21 жилое помещение, 59 человек)</w:t>
      </w:r>
    </w:p>
    <w:p w:rsidR="008D4355" w:rsidRPr="008D4355" w:rsidRDefault="008D4355" w:rsidP="008D4355">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8D4355">
        <w:rPr>
          <w:rFonts w:ascii="Times New Roman" w:eastAsiaTheme="minorHAnsi" w:hAnsi="Times New Roman" w:cs="Times New Roman"/>
          <w:sz w:val="28"/>
          <w:szCs w:val="28"/>
          <w:lang w:eastAsia="en-US"/>
        </w:rPr>
        <w:t>Стоимость одного квадратного метра общей площади приобретенных жилых помещений не превышает показателя средней рыночной стоимости одного квадратного метра общей площади жилого помещения по муниципальному району Сергиевский Самарской области на 2020 год (Постановление Правительства Самарской области от 30.10.2019 N 767 "Об утверждении показателей средней рыночной стоимости одного квадратного метра общей площади жилого помещения по муниципальным образованиям в Самарской области на 2020 год")</w:t>
      </w:r>
    </w:p>
    <w:p w:rsidR="008D4355" w:rsidRPr="008D4355" w:rsidRDefault="008D4355" w:rsidP="008D4355">
      <w:pPr>
        <w:spacing w:line="240" w:lineRule="auto"/>
        <w:ind w:right="-1" w:firstLine="851"/>
        <w:contextualSpacing/>
        <w:jc w:val="both"/>
        <w:rPr>
          <w:rFonts w:ascii="Times New Roman" w:hAnsi="Times New Roman" w:cs="Times New Roman"/>
          <w:sz w:val="28"/>
          <w:szCs w:val="28"/>
        </w:rPr>
      </w:pPr>
      <w:r w:rsidRPr="008D4355">
        <w:rPr>
          <w:rFonts w:ascii="Times New Roman" w:hAnsi="Times New Roman" w:cs="Times New Roman"/>
          <w:sz w:val="28"/>
          <w:szCs w:val="28"/>
        </w:rPr>
        <w:t>По результатам проверки эффективного и рационального использования средств бюджета муниципального района Сергиевский Самарской области нарушений не выявлено.</w:t>
      </w:r>
    </w:p>
    <w:p w:rsidR="008D4355" w:rsidRDefault="00576C7D" w:rsidP="008D4355">
      <w:pPr>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8D4355">
        <w:rPr>
          <w:rFonts w:ascii="Times New Roman" w:hAnsi="Times New Roman" w:cs="Times New Roman"/>
          <w:color w:val="000000"/>
          <w:sz w:val="28"/>
          <w:szCs w:val="28"/>
        </w:rPr>
        <w:t>Нарушение сроков предоставления отчетности не установлено.</w:t>
      </w:r>
      <w:r w:rsidR="008D4355">
        <w:rPr>
          <w:rFonts w:ascii="Times New Roman" w:hAnsi="Times New Roman" w:cs="Times New Roman"/>
          <w:color w:val="000000"/>
          <w:sz w:val="28"/>
          <w:szCs w:val="28"/>
        </w:rPr>
        <w:t xml:space="preserve"> </w:t>
      </w:r>
    </w:p>
    <w:p w:rsidR="00576C7D" w:rsidRPr="008D4355" w:rsidRDefault="00576C7D" w:rsidP="008D4355">
      <w:pPr>
        <w:autoSpaceDE w:val="0"/>
        <w:autoSpaceDN w:val="0"/>
        <w:adjustRightInd w:val="0"/>
        <w:spacing w:line="240" w:lineRule="auto"/>
        <w:ind w:firstLine="709"/>
        <w:contextualSpacing/>
        <w:jc w:val="both"/>
        <w:rPr>
          <w:rFonts w:ascii="Times New Roman" w:hAnsi="Times New Roman" w:cs="Times New Roman"/>
          <w:sz w:val="28"/>
          <w:szCs w:val="28"/>
        </w:rPr>
      </w:pPr>
      <w:r w:rsidRPr="008D4355">
        <w:rPr>
          <w:rFonts w:ascii="Times New Roman" w:eastAsiaTheme="minorHAnsi" w:hAnsi="Times New Roman" w:cs="Times New Roman"/>
          <w:sz w:val="28"/>
          <w:szCs w:val="28"/>
        </w:rPr>
        <w:t>П</w:t>
      </w:r>
      <w:r w:rsidRPr="008D4355">
        <w:rPr>
          <w:rFonts w:ascii="Times New Roman" w:hAnsi="Times New Roman" w:cs="Times New Roman"/>
          <w:sz w:val="28"/>
          <w:szCs w:val="28"/>
        </w:rPr>
        <w:t>ри заключении муниципальных контрактов соблюдались требования Федерального закона "О контрактной системе в сфере закупок товаров, работ, услуг для обеспечения государственных и муниципальных нужд" от 05.04.2013 N 44-ФЗ.</w:t>
      </w:r>
    </w:p>
    <w:p w:rsidR="00BC4253" w:rsidRPr="00BC4253" w:rsidRDefault="00BC4253" w:rsidP="00BC4253">
      <w:pPr>
        <w:spacing w:line="240" w:lineRule="auto"/>
        <w:ind w:firstLine="851"/>
        <w:contextualSpacing/>
        <w:jc w:val="both"/>
        <w:rPr>
          <w:rFonts w:ascii="Times New Roman" w:eastAsia="Times New Roman" w:hAnsi="Times New Roman" w:cs="Times New Roman"/>
          <w:b/>
          <w:sz w:val="28"/>
          <w:szCs w:val="28"/>
        </w:rPr>
      </w:pPr>
    </w:p>
    <w:sectPr w:rsidR="00BC4253" w:rsidRPr="00BC4253" w:rsidSect="0003459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341" w:rsidRDefault="00483341" w:rsidP="00443C2B">
      <w:pPr>
        <w:spacing w:after="0" w:line="240" w:lineRule="auto"/>
      </w:pPr>
      <w:r>
        <w:separator/>
      </w:r>
    </w:p>
  </w:endnote>
  <w:endnote w:type="continuationSeparator" w:id="1">
    <w:p w:rsidR="00483341" w:rsidRDefault="00483341" w:rsidP="00443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341" w:rsidRDefault="00483341" w:rsidP="00443C2B">
      <w:pPr>
        <w:spacing w:after="0" w:line="240" w:lineRule="auto"/>
      </w:pPr>
      <w:r>
        <w:separator/>
      </w:r>
    </w:p>
  </w:footnote>
  <w:footnote w:type="continuationSeparator" w:id="1">
    <w:p w:rsidR="00483341" w:rsidRDefault="00483341" w:rsidP="00443C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4093"/>
      <w:docPartObj>
        <w:docPartGallery w:val="Page Numbers (Top of Page)"/>
        <w:docPartUnique/>
      </w:docPartObj>
    </w:sdtPr>
    <w:sdtContent>
      <w:p w:rsidR="00CA6955" w:rsidRDefault="00E04C81">
        <w:pPr>
          <w:pStyle w:val="a3"/>
          <w:jc w:val="center"/>
        </w:pPr>
        <w:r>
          <w:fldChar w:fldCharType="begin"/>
        </w:r>
        <w:r w:rsidR="00EF5FB6">
          <w:instrText xml:space="preserve"> PAGE   \* MERGEFORMAT </w:instrText>
        </w:r>
        <w:r>
          <w:fldChar w:fldCharType="separate"/>
        </w:r>
        <w:r w:rsidR="008D4355">
          <w:rPr>
            <w:noProof/>
          </w:rPr>
          <w:t>3</w:t>
        </w:r>
        <w:r>
          <w:rPr>
            <w:noProof/>
          </w:rPr>
          <w:fldChar w:fldCharType="end"/>
        </w:r>
      </w:p>
    </w:sdtContent>
  </w:sdt>
  <w:p w:rsidR="00CA6955" w:rsidRDefault="0048334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A5BAF"/>
    <w:multiLevelType w:val="hybridMultilevel"/>
    <w:tmpl w:val="DA989C7C"/>
    <w:lvl w:ilvl="0" w:tplc="3A181B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E4E08"/>
    <w:rsid w:val="00124A5A"/>
    <w:rsid w:val="00443C2B"/>
    <w:rsid w:val="00483341"/>
    <w:rsid w:val="00576C7D"/>
    <w:rsid w:val="005E4E08"/>
    <w:rsid w:val="007F07EC"/>
    <w:rsid w:val="008D4355"/>
    <w:rsid w:val="009C0208"/>
    <w:rsid w:val="009C5DBC"/>
    <w:rsid w:val="00A66192"/>
    <w:rsid w:val="00BC4253"/>
    <w:rsid w:val="00C15383"/>
    <w:rsid w:val="00D167ED"/>
    <w:rsid w:val="00D33991"/>
    <w:rsid w:val="00E04C81"/>
    <w:rsid w:val="00EF5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E08"/>
    <w:pPr>
      <w:tabs>
        <w:tab w:val="center" w:pos="4677"/>
        <w:tab w:val="right" w:pos="9355"/>
      </w:tabs>
      <w:spacing w:after="0" w:line="240" w:lineRule="auto"/>
    </w:pPr>
    <w:rPr>
      <w:rFonts w:cs="Times New Roman"/>
      <w:sz w:val="24"/>
      <w:szCs w:val="24"/>
      <w:lang w:val="en-US" w:eastAsia="en-US" w:bidi="en-US"/>
    </w:rPr>
  </w:style>
  <w:style w:type="character" w:customStyle="1" w:styleId="a4">
    <w:name w:val="Верхний колонтитул Знак"/>
    <w:basedOn w:val="a0"/>
    <w:link w:val="a3"/>
    <w:uiPriority w:val="99"/>
    <w:rsid w:val="005E4E08"/>
    <w:rPr>
      <w:rFonts w:cs="Times New Roman"/>
      <w:sz w:val="24"/>
      <w:szCs w:val="24"/>
      <w:lang w:val="en-US" w:eastAsia="en-US" w:bidi="en-US"/>
    </w:rPr>
  </w:style>
  <w:style w:type="paragraph" w:customStyle="1" w:styleId="ConsNonformat">
    <w:name w:val="ConsNonformat"/>
    <w:rsid w:val="005E4E08"/>
    <w:pPr>
      <w:autoSpaceDE w:val="0"/>
      <w:autoSpaceDN w:val="0"/>
      <w:adjustRightInd w:val="0"/>
      <w:spacing w:after="0" w:line="240" w:lineRule="auto"/>
      <w:ind w:firstLine="360"/>
    </w:pPr>
    <w:rPr>
      <w:rFonts w:ascii="Courier New" w:hAnsi="Courier New" w:cs="Courier New"/>
      <w:sz w:val="20"/>
      <w:szCs w:val="20"/>
      <w:lang w:val="en-US" w:eastAsia="en-US" w:bidi="en-US"/>
    </w:rPr>
  </w:style>
  <w:style w:type="paragraph" w:styleId="a5">
    <w:name w:val="List Paragraph"/>
    <w:basedOn w:val="a"/>
    <w:uiPriority w:val="34"/>
    <w:qFormat/>
    <w:rsid w:val="00576C7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2021-04-28T11:44:00Z</dcterms:created>
  <dcterms:modified xsi:type="dcterms:W3CDTF">2021-11-08T09:15:00Z</dcterms:modified>
</cp:coreProperties>
</file>